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47DB3" w14:textId="5DDFC642" w:rsidR="00D25107" w:rsidRPr="00CD3E05" w:rsidRDefault="00EC5011" w:rsidP="00CF47AC">
      <w:pPr>
        <w:jc w:val="right"/>
        <w:rPr>
          <w:b/>
          <w:sz w:val="18"/>
          <w:szCs w:val="18"/>
        </w:rPr>
      </w:pPr>
      <w:bookmarkStart w:id="0" w:name="_Hlk525421178"/>
      <w:r w:rsidRPr="00CD3E05">
        <w:rPr>
          <w:b/>
          <w:sz w:val="18"/>
          <w:szCs w:val="18"/>
        </w:rPr>
        <w:t xml:space="preserve">          </w:t>
      </w:r>
      <w:r w:rsidR="00D25107" w:rsidRPr="00CD3E05">
        <w:rPr>
          <w:b/>
          <w:sz w:val="18"/>
          <w:szCs w:val="18"/>
        </w:rPr>
        <w:t xml:space="preserve">                    </w:t>
      </w:r>
      <w:r w:rsidR="00C05140" w:rsidRPr="00CD3E05">
        <w:rPr>
          <w:b/>
          <w:sz w:val="18"/>
          <w:szCs w:val="18"/>
        </w:rPr>
        <w:t>... / … / 202</w:t>
      </w:r>
      <w:r w:rsidR="00866970" w:rsidRPr="00CD3E05">
        <w:rPr>
          <w:b/>
          <w:sz w:val="18"/>
          <w:szCs w:val="18"/>
        </w:rPr>
        <w:t>5</w:t>
      </w:r>
    </w:p>
    <w:p w14:paraId="2D57089B" w14:textId="77777777" w:rsidR="00020B87" w:rsidRPr="00CD3E05" w:rsidRDefault="00020B87" w:rsidP="00020B87">
      <w:pPr>
        <w:rPr>
          <w:b/>
          <w:sz w:val="18"/>
          <w:szCs w:val="18"/>
        </w:rPr>
      </w:pPr>
      <w:bookmarkStart w:id="1" w:name="_Hlk509301449"/>
    </w:p>
    <w:p w14:paraId="7EF1EE35" w14:textId="77777777" w:rsidR="00020B87" w:rsidRPr="00CD3E05" w:rsidRDefault="00280765" w:rsidP="00D664D1">
      <w:pPr>
        <w:jc w:val="center"/>
        <w:rPr>
          <w:b/>
          <w:sz w:val="18"/>
          <w:szCs w:val="18"/>
        </w:rPr>
      </w:pPr>
      <w:r w:rsidRPr="00CD3E05">
        <w:rPr>
          <w:b/>
          <w:sz w:val="18"/>
          <w:szCs w:val="18"/>
        </w:rPr>
        <w:t>FEN BİLİMLERİ</w:t>
      </w:r>
      <w:r w:rsidR="00020B87" w:rsidRPr="00CD3E05">
        <w:rPr>
          <w:b/>
          <w:sz w:val="18"/>
          <w:szCs w:val="18"/>
        </w:rPr>
        <w:t xml:space="preserve"> DERSİ GÜNLÜK DERS PLANI</w:t>
      </w:r>
    </w:p>
    <w:p w14:paraId="224C6789" w14:textId="5688FC30" w:rsidR="00706E39" w:rsidRPr="00CD3E05" w:rsidRDefault="00706E39" w:rsidP="00706E39">
      <w:pPr>
        <w:jc w:val="center"/>
        <w:rPr>
          <w:b/>
          <w:sz w:val="18"/>
          <w:szCs w:val="18"/>
        </w:rPr>
      </w:pPr>
      <w:r w:rsidRPr="00CD3E05">
        <w:rPr>
          <w:b/>
          <w:sz w:val="18"/>
          <w:szCs w:val="18"/>
        </w:rPr>
        <w:t xml:space="preserve">(HAFTA </w:t>
      </w:r>
      <w:r w:rsidR="00F917A0" w:rsidRPr="00CD3E05">
        <w:rPr>
          <w:b/>
          <w:sz w:val="18"/>
          <w:szCs w:val="18"/>
        </w:rPr>
        <w:t>1</w:t>
      </w:r>
      <w:r w:rsidR="00AA3256" w:rsidRPr="00CD3E05">
        <w:rPr>
          <w:b/>
          <w:sz w:val="18"/>
          <w:szCs w:val="18"/>
        </w:rPr>
        <w:t>3-14</w:t>
      </w:r>
      <w:r w:rsidRPr="00CD3E05">
        <w:rPr>
          <w:b/>
          <w:sz w:val="18"/>
          <w:szCs w:val="18"/>
        </w:rPr>
        <w:t>)</w:t>
      </w:r>
    </w:p>
    <w:p w14:paraId="682CA50B" w14:textId="77777777" w:rsidR="00020B87" w:rsidRPr="00CD3E05" w:rsidRDefault="00020B87" w:rsidP="00020B87">
      <w:pPr>
        <w:tabs>
          <w:tab w:val="left" w:pos="1894"/>
        </w:tabs>
        <w:rPr>
          <w:b/>
          <w:sz w:val="18"/>
          <w:szCs w:val="18"/>
        </w:rPr>
      </w:pPr>
      <w:r w:rsidRPr="00CD3E05">
        <w:rPr>
          <w:b/>
          <w:sz w:val="18"/>
          <w:szCs w:val="18"/>
        </w:rPr>
        <w:tab/>
      </w:r>
    </w:p>
    <w:p w14:paraId="13C492A1" w14:textId="77777777" w:rsidR="00E251B6" w:rsidRPr="00CD3E05" w:rsidRDefault="00E251B6" w:rsidP="00E251B6">
      <w:pPr>
        <w:rPr>
          <w:b/>
          <w:sz w:val="18"/>
          <w:szCs w:val="18"/>
        </w:rPr>
      </w:pPr>
      <w:bookmarkStart w:id="2" w:name="_Hlk509301420"/>
      <w:r w:rsidRPr="00CD3E05">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D3E05" w14:paraId="08FDEB3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7739F916" w14:textId="77777777" w:rsidR="00E251B6" w:rsidRPr="00CD3E05" w:rsidRDefault="00E251B6" w:rsidP="00042BEA">
            <w:pPr>
              <w:spacing w:line="220" w:lineRule="exact"/>
              <w:rPr>
                <w:sz w:val="18"/>
                <w:szCs w:val="18"/>
              </w:rPr>
            </w:pPr>
            <w:bookmarkStart w:id="3" w:name="_Hlk525421145"/>
            <w:r w:rsidRPr="00CD3E05">
              <w:rPr>
                <w:b/>
                <w:bCs/>
                <w:sz w:val="18"/>
                <w:szCs w:val="18"/>
              </w:rPr>
              <w:t>Süre:</w:t>
            </w:r>
          </w:p>
        </w:tc>
        <w:tc>
          <w:tcPr>
            <w:tcW w:w="7299" w:type="dxa"/>
            <w:tcBorders>
              <w:top w:val="single" w:sz="8" w:space="0" w:color="auto"/>
              <w:left w:val="single" w:sz="8" w:space="0" w:color="auto"/>
              <w:right w:val="single" w:sz="8" w:space="0" w:color="auto"/>
            </w:tcBorders>
            <w:vAlign w:val="center"/>
          </w:tcPr>
          <w:p w14:paraId="0615AF97" w14:textId="71328A86" w:rsidR="00E251B6" w:rsidRPr="00CD3E05" w:rsidRDefault="000A34EF" w:rsidP="00042BEA">
            <w:pPr>
              <w:spacing w:line="220" w:lineRule="exact"/>
              <w:rPr>
                <w:sz w:val="18"/>
                <w:szCs w:val="18"/>
              </w:rPr>
            </w:pPr>
            <w:r w:rsidRPr="00CD3E05">
              <w:rPr>
                <w:sz w:val="18"/>
                <w:szCs w:val="18"/>
              </w:rPr>
              <w:t>6</w:t>
            </w:r>
            <w:r w:rsidR="00473100" w:rsidRPr="00CD3E05">
              <w:rPr>
                <w:sz w:val="18"/>
                <w:szCs w:val="18"/>
              </w:rPr>
              <w:t xml:space="preserve"> </w:t>
            </w:r>
            <w:r w:rsidR="00391DA6">
              <w:rPr>
                <w:sz w:val="18"/>
                <w:szCs w:val="18"/>
              </w:rPr>
              <w:t xml:space="preserve"> </w:t>
            </w:r>
          </w:p>
        </w:tc>
      </w:tr>
      <w:tr w:rsidR="00E251B6" w:rsidRPr="00CD3E05" w14:paraId="326C72CE"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1035F2D4" w14:textId="77777777" w:rsidR="00E251B6" w:rsidRPr="00CD3E05" w:rsidRDefault="00E251B6" w:rsidP="00042BEA">
            <w:pPr>
              <w:spacing w:line="180" w:lineRule="exact"/>
              <w:rPr>
                <w:b/>
                <w:sz w:val="18"/>
                <w:szCs w:val="18"/>
              </w:rPr>
            </w:pPr>
            <w:r w:rsidRPr="00CD3E05">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00B171EE" w14:textId="77777777" w:rsidR="00E251B6" w:rsidRPr="00CD3E05" w:rsidRDefault="00280765" w:rsidP="00042BEA">
            <w:pPr>
              <w:tabs>
                <w:tab w:val="left" w:pos="284"/>
              </w:tabs>
              <w:spacing w:line="240" w:lineRule="exact"/>
              <w:rPr>
                <w:sz w:val="18"/>
                <w:szCs w:val="18"/>
              </w:rPr>
            </w:pPr>
            <w:r w:rsidRPr="00CD3E05">
              <w:rPr>
                <w:sz w:val="18"/>
                <w:szCs w:val="18"/>
              </w:rPr>
              <w:t>FEN BİLİMLERİ</w:t>
            </w:r>
          </w:p>
        </w:tc>
      </w:tr>
      <w:tr w:rsidR="00E251B6" w:rsidRPr="00CD3E05" w14:paraId="45ACF3BA"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057D1D49" w14:textId="77777777" w:rsidR="00E251B6" w:rsidRPr="00CD3E05" w:rsidRDefault="00E251B6" w:rsidP="00042BEA">
            <w:pPr>
              <w:spacing w:line="180" w:lineRule="exact"/>
              <w:rPr>
                <w:b/>
                <w:sz w:val="18"/>
                <w:szCs w:val="18"/>
              </w:rPr>
            </w:pPr>
            <w:r w:rsidRPr="00CD3E05">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2BD92D56" w14:textId="77777777" w:rsidR="00E251B6" w:rsidRPr="00CD3E05" w:rsidRDefault="00CF47AC" w:rsidP="00042BEA">
            <w:pPr>
              <w:tabs>
                <w:tab w:val="left" w:pos="284"/>
              </w:tabs>
              <w:spacing w:line="240" w:lineRule="exact"/>
              <w:rPr>
                <w:sz w:val="18"/>
                <w:szCs w:val="18"/>
              </w:rPr>
            </w:pPr>
            <w:r w:rsidRPr="00CD3E05">
              <w:rPr>
                <w:sz w:val="18"/>
                <w:szCs w:val="18"/>
              </w:rPr>
              <w:t>3</w:t>
            </w:r>
          </w:p>
        </w:tc>
      </w:tr>
      <w:tr w:rsidR="00E251B6" w:rsidRPr="00CD3E05" w14:paraId="72EEFD1B" w14:textId="77777777" w:rsidTr="003C2E8E">
        <w:trPr>
          <w:cantSplit/>
          <w:trHeight w:val="397"/>
          <w:jc w:val="center"/>
        </w:trPr>
        <w:tc>
          <w:tcPr>
            <w:tcW w:w="2817" w:type="dxa"/>
            <w:tcBorders>
              <w:left w:val="single" w:sz="8" w:space="0" w:color="auto"/>
              <w:right w:val="single" w:sz="8" w:space="0" w:color="auto"/>
            </w:tcBorders>
            <w:vAlign w:val="center"/>
          </w:tcPr>
          <w:p w14:paraId="170F0099" w14:textId="77777777" w:rsidR="00E251B6" w:rsidRPr="00CD3E05" w:rsidRDefault="0010402B" w:rsidP="00042BEA">
            <w:pPr>
              <w:spacing w:line="180" w:lineRule="exact"/>
              <w:rPr>
                <w:b/>
                <w:sz w:val="18"/>
                <w:szCs w:val="18"/>
              </w:rPr>
            </w:pPr>
            <w:r w:rsidRPr="00CD3E05">
              <w:rPr>
                <w:b/>
                <w:sz w:val="18"/>
                <w:szCs w:val="18"/>
              </w:rPr>
              <w:t>ÜNİTE</w:t>
            </w:r>
            <w:r w:rsidR="0080397C" w:rsidRPr="00CD3E05">
              <w:rPr>
                <w:b/>
                <w:sz w:val="18"/>
                <w:szCs w:val="18"/>
              </w:rPr>
              <w:t xml:space="preserve"> </w:t>
            </w:r>
            <w:r w:rsidR="00E251B6" w:rsidRPr="00CD3E05">
              <w:rPr>
                <w:b/>
                <w:sz w:val="18"/>
                <w:szCs w:val="18"/>
              </w:rPr>
              <w:t xml:space="preserve">        </w:t>
            </w:r>
          </w:p>
        </w:tc>
        <w:tc>
          <w:tcPr>
            <w:tcW w:w="7300" w:type="dxa"/>
            <w:tcBorders>
              <w:left w:val="single" w:sz="8" w:space="0" w:color="auto"/>
              <w:right w:val="single" w:sz="8" w:space="0" w:color="auto"/>
            </w:tcBorders>
            <w:vAlign w:val="center"/>
          </w:tcPr>
          <w:p w14:paraId="3596BD75" w14:textId="731AFCFC" w:rsidR="00E251B6" w:rsidRPr="00CD3E05" w:rsidRDefault="000A34EF" w:rsidP="00042BEA">
            <w:pPr>
              <w:tabs>
                <w:tab w:val="left" w:pos="284"/>
              </w:tabs>
              <w:spacing w:line="240" w:lineRule="exact"/>
              <w:rPr>
                <w:sz w:val="18"/>
                <w:szCs w:val="18"/>
              </w:rPr>
            </w:pPr>
            <w:r w:rsidRPr="00CD3E05">
              <w:rPr>
                <w:b/>
                <w:sz w:val="18"/>
                <w:szCs w:val="18"/>
              </w:rPr>
              <w:t xml:space="preserve">MADDEYİ </w:t>
            </w:r>
            <w:r w:rsidR="007D301E" w:rsidRPr="00CD3E05">
              <w:rPr>
                <w:b/>
                <w:sz w:val="18"/>
                <w:szCs w:val="18"/>
              </w:rPr>
              <w:t>TANIYALIM</w:t>
            </w:r>
          </w:p>
        </w:tc>
      </w:tr>
      <w:tr w:rsidR="00706E39" w:rsidRPr="00CD3E05" w14:paraId="6C98992E" w14:textId="77777777" w:rsidTr="003C2E8E">
        <w:trPr>
          <w:cantSplit/>
          <w:trHeight w:val="397"/>
          <w:jc w:val="center"/>
        </w:trPr>
        <w:tc>
          <w:tcPr>
            <w:tcW w:w="2817" w:type="dxa"/>
            <w:tcBorders>
              <w:left w:val="single" w:sz="8" w:space="0" w:color="auto"/>
              <w:right w:val="single" w:sz="8" w:space="0" w:color="auto"/>
            </w:tcBorders>
            <w:vAlign w:val="center"/>
          </w:tcPr>
          <w:p w14:paraId="5570D936" w14:textId="77777777" w:rsidR="00706E39" w:rsidRPr="00CD3E05" w:rsidRDefault="00706E39" w:rsidP="00042BEA">
            <w:pPr>
              <w:spacing w:line="180" w:lineRule="exact"/>
              <w:rPr>
                <w:b/>
                <w:sz w:val="18"/>
                <w:szCs w:val="18"/>
              </w:rPr>
            </w:pPr>
            <w:r w:rsidRPr="00CD3E05">
              <w:rPr>
                <w:b/>
                <w:sz w:val="18"/>
                <w:szCs w:val="18"/>
              </w:rPr>
              <w:t>KONU</w:t>
            </w:r>
          </w:p>
        </w:tc>
        <w:tc>
          <w:tcPr>
            <w:tcW w:w="7300" w:type="dxa"/>
            <w:tcBorders>
              <w:left w:val="single" w:sz="8" w:space="0" w:color="auto"/>
              <w:right w:val="single" w:sz="8" w:space="0" w:color="auto"/>
            </w:tcBorders>
            <w:vAlign w:val="center"/>
          </w:tcPr>
          <w:p w14:paraId="51876F24" w14:textId="77777777" w:rsidR="00AA3256" w:rsidRPr="00CD3E05" w:rsidRDefault="00AA3256" w:rsidP="00AA3256">
            <w:pPr>
              <w:rPr>
                <w:rFonts w:ascii="Tahoma" w:hAnsi="Tahoma" w:cs="Tahoma"/>
                <w:b/>
                <w:bCs/>
                <w:sz w:val="18"/>
                <w:szCs w:val="18"/>
              </w:rPr>
            </w:pPr>
            <w:r w:rsidRPr="00CD3E05">
              <w:rPr>
                <w:rFonts w:ascii="Tahoma" w:hAnsi="Tahoma" w:cs="Tahoma"/>
                <w:b/>
                <w:bCs/>
                <w:sz w:val="18"/>
                <w:szCs w:val="18"/>
              </w:rPr>
              <w:t>Maddeyi Niteleyen Özellikler</w:t>
            </w:r>
          </w:p>
          <w:p w14:paraId="53BF9FDA" w14:textId="77777777" w:rsidR="00AA3256" w:rsidRPr="00CD3E05" w:rsidRDefault="00AA3256" w:rsidP="00AA3256">
            <w:pPr>
              <w:rPr>
                <w:rFonts w:ascii="Tahoma" w:hAnsi="Tahoma" w:cs="Tahoma"/>
                <w:sz w:val="18"/>
                <w:szCs w:val="18"/>
              </w:rPr>
            </w:pPr>
            <w:r w:rsidRPr="00CD3E05">
              <w:rPr>
                <w:rFonts w:ascii="Tahoma" w:hAnsi="Tahoma" w:cs="Tahoma"/>
                <w:sz w:val="18"/>
                <w:szCs w:val="18"/>
              </w:rPr>
              <w:t>*Bilmediğimiz Maddelere Karşı Dikkatli Olalım</w:t>
            </w:r>
          </w:p>
          <w:p w14:paraId="1A69EC3D" w14:textId="79645DFC" w:rsidR="00492541" w:rsidRPr="00CD3E05" w:rsidRDefault="00AA3256" w:rsidP="00AA3256">
            <w:pPr>
              <w:rPr>
                <w:sz w:val="18"/>
                <w:szCs w:val="18"/>
              </w:rPr>
            </w:pPr>
            <w:r w:rsidRPr="00CD3E05">
              <w:rPr>
                <w:rFonts w:ascii="Tahoma" w:hAnsi="Tahoma" w:cs="Tahoma"/>
                <w:sz w:val="18"/>
                <w:szCs w:val="18"/>
              </w:rPr>
              <w:t>*Maddelerle Çalışırken Gerekli Güvenlik Önlemlerini Alalım</w:t>
            </w:r>
          </w:p>
        </w:tc>
      </w:tr>
      <w:bookmarkEnd w:id="3"/>
    </w:tbl>
    <w:p w14:paraId="35395C51" w14:textId="77777777" w:rsidR="00E251B6" w:rsidRPr="00CD3E05" w:rsidRDefault="00E251B6" w:rsidP="00E251B6">
      <w:pPr>
        <w:ind w:firstLine="180"/>
        <w:rPr>
          <w:b/>
          <w:sz w:val="18"/>
          <w:szCs w:val="18"/>
        </w:rPr>
      </w:pPr>
    </w:p>
    <w:p w14:paraId="74976AC3" w14:textId="77777777" w:rsidR="00E251B6" w:rsidRPr="00CD3E05" w:rsidRDefault="00E251B6" w:rsidP="00E251B6">
      <w:pPr>
        <w:ind w:firstLine="180"/>
        <w:rPr>
          <w:b/>
          <w:sz w:val="18"/>
          <w:szCs w:val="18"/>
        </w:rPr>
      </w:pPr>
      <w:r w:rsidRPr="00CD3E05">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CD3E05" w14:paraId="46EC223F"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6FE7A4C9" w14:textId="77777777" w:rsidR="00E251B6" w:rsidRPr="00CD3E05" w:rsidRDefault="00E251B6" w:rsidP="00042BEA">
            <w:pPr>
              <w:pStyle w:val="Balk1"/>
              <w:jc w:val="left"/>
              <w:rPr>
                <w:sz w:val="18"/>
                <w:szCs w:val="18"/>
              </w:rPr>
            </w:pPr>
            <w:r w:rsidRPr="00CD3E05">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14:paraId="326C36D2" w14:textId="77777777" w:rsidR="00AA3256" w:rsidRPr="00CD3E05" w:rsidRDefault="00AA3256" w:rsidP="00AA3256">
            <w:pPr>
              <w:rPr>
                <w:rFonts w:ascii="Tahoma" w:hAnsi="Tahoma" w:cs="Tahoma"/>
                <w:sz w:val="18"/>
                <w:szCs w:val="18"/>
              </w:rPr>
            </w:pPr>
            <w:r w:rsidRPr="00CD3E05">
              <w:rPr>
                <w:rFonts w:ascii="Tahoma" w:hAnsi="Tahoma" w:cs="Tahoma"/>
                <w:sz w:val="18"/>
                <w:szCs w:val="18"/>
              </w:rPr>
              <w:t>F.3.4.1.2. Bazı maddelere dokunma, bakma, onları tatma ve koklamanın canlı vücuduna zarar verebileceğini tartışır.</w:t>
            </w:r>
          </w:p>
          <w:p w14:paraId="7C7FE8EE" w14:textId="77777777" w:rsidR="00AA3256" w:rsidRPr="00CD3E05" w:rsidRDefault="00AA3256" w:rsidP="00AA3256">
            <w:pPr>
              <w:rPr>
                <w:rFonts w:ascii="Tahoma" w:hAnsi="Tahoma" w:cs="Tahoma"/>
                <w:sz w:val="18"/>
                <w:szCs w:val="18"/>
              </w:rPr>
            </w:pPr>
          </w:p>
          <w:p w14:paraId="1C676DCD" w14:textId="52180013" w:rsidR="00492541" w:rsidRPr="00CD3E05" w:rsidRDefault="00AA3256" w:rsidP="00AA3256">
            <w:pPr>
              <w:rPr>
                <w:sz w:val="18"/>
                <w:szCs w:val="18"/>
              </w:rPr>
            </w:pPr>
            <w:r w:rsidRPr="00CD3E05">
              <w:rPr>
                <w:rFonts w:ascii="Tahoma" w:hAnsi="Tahoma" w:cs="Tahoma"/>
                <w:sz w:val="18"/>
                <w:szCs w:val="18"/>
              </w:rPr>
              <w:t>F.3.4.1.3. Bireysel olarak veya gruplar hâlinde çalışırken gerekli güvenlik tedbirlerini almada sorumluluk üstlenir.</w:t>
            </w:r>
          </w:p>
        </w:tc>
      </w:tr>
      <w:tr w:rsidR="00E251B6" w:rsidRPr="00CD3E05" w14:paraId="7C8B0F5C"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6BEA9D61" w14:textId="77777777" w:rsidR="00E251B6" w:rsidRPr="00CD3E05" w:rsidRDefault="00E251B6" w:rsidP="00042BEA">
            <w:pPr>
              <w:pStyle w:val="Balk2"/>
              <w:spacing w:line="240" w:lineRule="auto"/>
              <w:jc w:val="left"/>
              <w:rPr>
                <w:sz w:val="18"/>
                <w:szCs w:val="18"/>
              </w:rPr>
            </w:pPr>
            <w:r w:rsidRPr="00CD3E05">
              <w:rPr>
                <w:sz w:val="18"/>
                <w:szCs w:val="18"/>
              </w:rPr>
              <w:t xml:space="preserve">ÖĞRENME-ÖĞRETME YÖNTEM </w:t>
            </w:r>
          </w:p>
          <w:p w14:paraId="22A491EB" w14:textId="77777777" w:rsidR="00E251B6" w:rsidRPr="00CD3E05" w:rsidRDefault="00E251B6" w:rsidP="00042BEA">
            <w:pPr>
              <w:pStyle w:val="Balk2"/>
              <w:spacing w:line="240" w:lineRule="auto"/>
              <w:jc w:val="left"/>
              <w:rPr>
                <w:sz w:val="18"/>
                <w:szCs w:val="18"/>
              </w:rPr>
            </w:pPr>
            <w:r w:rsidRPr="00CD3E05">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E7EABA1" w14:textId="77777777" w:rsidR="00E251B6" w:rsidRPr="00CD3E05" w:rsidRDefault="00E251B6" w:rsidP="00042BEA">
            <w:pPr>
              <w:rPr>
                <w:sz w:val="18"/>
                <w:szCs w:val="18"/>
              </w:rPr>
            </w:pPr>
            <w:r w:rsidRPr="00CD3E05">
              <w:rPr>
                <w:sz w:val="18"/>
                <w:szCs w:val="18"/>
              </w:rPr>
              <w:t>Anlatım, gösteri</w:t>
            </w:r>
            <w:r w:rsidR="0080397C" w:rsidRPr="00CD3E05">
              <w:rPr>
                <w:sz w:val="18"/>
                <w:szCs w:val="18"/>
              </w:rPr>
              <w:t>p yaptırma</w:t>
            </w:r>
            <w:r w:rsidR="000553AE" w:rsidRPr="00CD3E05">
              <w:rPr>
                <w:sz w:val="18"/>
                <w:szCs w:val="18"/>
              </w:rPr>
              <w:t>,</w:t>
            </w:r>
            <w:r w:rsidR="00D956AB" w:rsidRPr="00CD3E05">
              <w:rPr>
                <w:sz w:val="18"/>
                <w:szCs w:val="18"/>
              </w:rPr>
              <w:t xml:space="preserve"> soru cevap</w:t>
            </w:r>
          </w:p>
        </w:tc>
      </w:tr>
      <w:tr w:rsidR="00E251B6" w:rsidRPr="00CD3E05" w14:paraId="0A478F39"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DD92E62" w14:textId="77777777" w:rsidR="00E251B6" w:rsidRPr="00CD3E05" w:rsidRDefault="00E251B6" w:rsidP="00042BEA">
            <w:pPr>
              <w:pStyle w:val="Balk2"/>
              <w:spacing w:line="240" w:lineRule="auto"/>
              <w:jc w:val="left"/>
              <w:rPr>
                <w:sz w:val="18"/>
                <w:szCs w:val="18"/>
              </w:rPr>
            </w:pPr>
            <w:r w:rsidRPr="00CD3E05">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0FD57072" w14:textId="77777777" w:rsidR="00E251B6" w:rsidRPr="00CD3E05" w:rsidRDefault="00E251B6" w:rsidP="00042BEA">
            <w:pPr>
              <w:rPr>
                <w:sz w:val="18"/>
                <w:szCs w:val="18"/>
              </w:rPr>
            </w:pPr>
            <w:r w:rsidRPr="00CD3E05">
              <w:rPr>
                <w:sz w:val="18"/>
                <w:szCs w:val="18"/>
              </w:rPr>
              <w:t xml:space="preserve">Bilgisayar, akıllı tahta, </w:t>
            </w:r>
            <w:r w:rsidR="00354E35" w:rsidRPr="00CD3E05">
              <w:rPr>
                <w:sz w:val="18"/>
                <w:szCs w:val="18"/>
              </w:rPr>
              <w:t>ders kitabı</w:t>
            </w:r>
          </w:p>
        </w:tc>
      </w:tr>
      <w:tr w:rsidR="00E251B6" w:rsidRPr="00CD3E05" w14:paraId="0AC6148E" w14:textId="77777777" w:rsidTr="00706E39">
        <w:trPr>
          <w:trHeight w:val="571"/>
          <w:jc w:val="center"/>
        </w:trPr>
        <w:tc>
          <w:tcPr>
            <w:tcW w:w="2821" w:type="dxa"/>
            <w:tcBorders>
              <w:left w:val="single" w:sz="8" w:space="0" w:color="auto"/>
            </w:tcBorders>
            <w:vAlign w:val="center"/>
          </w:tcPr>
          <w:p w14:paraId="764E2DF5" w14:textId="77777777" w:rsidR="00E251B6" w:rsidRPr="00CD3E05" w:rsidRDefault="00E251B6" w:rsidP="00042BEA">
            <w:pPr>
              <w:rPr>
                <w:b/>
                <w:sz w:val="18"/>
                <w:szCs w:val="18"/>
              </w:rPr>
            </w:pPr>
            <w:r w:rsidRPr="00CD3E05">
              <w:rPr>
                <w:b/>
                <w:sz w:val="18"/>
                <w:szCs w:val="18"/>
              </w:rPr>
              <w:t xml:space="preserve">DERS ALANI                   </w:t>
            </w:r>
          </w:p>
        </w:tc>
        <w:tc>
          <w:tcPr>
            <w:tcW w:w="7304" w:type="dxa"/>
            <w:tcBorders>
              <w:right w:val="single" w:sz="8" w:space="0" w:color="auto"/>
            </w:tcBorders>
            <w:vAlign w:val="center"/>
          </w:tcPr>
          <w:p w14:paraId="30460F4F" w14:textId="77777777" w:rsidR="00E251B6" w:rsidRPr="00CD3E05" w:rsidRDefault="00354E35" w:rsidP="00042BEA">
            <w:pPr>
              <w:tabs>
                <w:tab w:val="left" w:pos="284"/>
                <w:tab w:val="left" w:pos="2268"/>
                <w:tab w:val="left" w:pos="2520"/>
              </w:tabs>
              <w:spacing w:line="240" w:lineRule="exact"/>
              <w:rPr>
                <w:sz w:val="18"/>
                <w:szCs w:val="18"/>
              </w:rPr>
            </w:pPr>
            <w:r w:rsidRPr="00CD3E05">
              <w:rPr>
                <w:sz w:val="18"/>
                <w:szCs w:val="18"/>
              </w:rPr>
              <w:t>Sınıf</w:t>
            </w:r>
          </w:p>
        </w:tc>
      </w:tr>
      <w:tr w:rsidR="00E251B6" w:rsidRPr="00CD3E05" w14:paraId="22969C18"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6C0F50AB" w14:textId="77777777" w:rsidR="00E251B6" w:rsidRPr="00CD3E05" w:rsidRDefault="00E251B6" w:rsidP="00042BEA">
            <w:pPr>
              <w:jc w:val="center"/>
              <w:rPr>
                <w:sz w:val="18"/>
                <w:szCs w:val="18"/>
              </w:rPr>
            </w:pPr>
            <w:r w:rsidRPr="00CD3E05">
              <w:rPr>
                <w:b/>
                <w:sz w:val="18"/>
                <w:szCs w:val="18"/>
              </w:rPr>
              <w:t>ETKİNLİK SÜRECİ</w:t>
            </w:r>
          </w:p>
        </w:tc>
      </w:tr>
      <w:tr w:rsidR="00E251B6" w:rsidRPr="00CD3E05" w14:paraId="6E7009EF"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869672F" w14:textId="01E686D8" w:rsidR="00CC1195" w:rsidRPr="00CD3E05" w:rsidRDefault="00AA3256" w:rsidP="00AA3256">
            <w:pPr>
              <w:pStyle w:val="ListeParagraf"/>
              <w:numPr>
                <w:ilvl w:val="0"/>
                <w:numId w:val="21"/>
              </w:numPr>
              <w:autoSpaceDE w:val="0"/>
              <w:autoSpaceDN w:val="0"/>
              <w:adjustRightInd w:val="0"/>
              <w:rPr>
                <w:iCs/>
                <w:sz w:val="18"/>
                <w:szCs w:val="18"/>
              </w:rPr>
            </w:pPr>
            <w:r w:rsidRPr="00CD3E05">
              <w:rPr>
                <w:iCs/>
                <w:sz w:val="18"/>
                <w:szCs w:val="18"/>
              </w:rPr>
              <w:t>İlaçlar neden çocukların ulaşamayacağı bir yere konulur</w:t>
            </w:r>
            <w:r w:rsidR="00F917A0" w:rsidRPr="00CD3E05">
              <w:rPr>
                <w:iCs/>
                <w:sz w:val="18"/>
                <w:szCs w:val="18"/>
              </w:rPr>
              <w:t>? Sorusu ile dikkat çekilir. Öğrenciler konuşturulur.</w:t>
            </w:r>
          </w:p>
          <w:p w14:paraId="679B46F8" w14:textId="38D0DE06" w:rsidR="00F917A0" w:rsidRPr="00CD3E05" w:rsidRDefault="000A34EF" w:rsidP="00D4339F">
            <w:pPr>
              <w:pStyle w:val="ListeParagraf"/>
              <w:numPr>
                <w:ilvl w:val="0"/>
                <w:numId w:val="21"/>
              </w:numPr>
              <w:autoSpaceDE w:val="0"/>
              <w:autoSpaceDN w:val="0"/>
              <w:adjustRightInd w:val="0"/>
              <w:rPr>
                <w:iCs/>
                <w:sz w:val="18"/>
                <w:szCs w:val="18"/>
              </w:rPr>
            </w:pPr>
            <w:r w:rsidRPr="00CD3E05">
              <w:rPr>
                <w:sz w:val="18"/>
                <w:szCs w:val="18"/>
              </w:rPr>
              <w:t>(Sayfa 1</w:t>
            </w:r>
            <w:r w:rsidR="00AA3256" w:rsidRPr="00CD3E05">
              <w:rPr>
                <w:sz w:val="18"/>
                <w:szCs w:val="18"/>
              </w:rPr>
              <w:t>11</w:t>
            </w:r>
            <w:r w:rsidRPr="00CD3E05">
              <w:rPr>
                <w:sz w:val="18"/>
                <w:szCs w:val="18"/>
              </w:rPr>
              <w:t xml:space="preserve">) </w:t>
            </w:r>
            <w:r w:rsidR="00AA3256" w:rsidRPr="00CD3E05">
              <w:rPr>
                <w:rFonts w:ascii="Tahoma" w:hAnsi="Tahoma" w:cs="Tahoma"/>
                <w:sz w:val="18"/>
                <w:szCs w:val="18"/>
              </w:rPr>
              <w:t>Bilmediğimiz Maddelere Karşı Dikkatli Olalım</w:t>
            </w:r>
            <w:r w:rsidR="00AA3256" w:rsidRPr="00CD3E05">
              <w:rPr>
                <w:sz w:val="18"/>
                <w:szCs w:val="18"/>
              </w:rPr>
              <w:t xml:space="preserve"> </w:t>
            </w:r>
            <w:r w:rsidRPr="00CD3E05">
              <w:rPr>
                <w:sz w:val="18"/>
                <w:szCs w:val="18"/>
              </w:rPr>
              <w:t>Me</w:t>
            </w:r>
            <w:r w:rsidR="00AA3256" w:rsidRPr="00CD3E05">
              <w:rPr>
                <w:sz w:val="18"/>
                <w:szCs w:val="18"/>
              </w:rPr>
              <w:t>t</w:t>
            </w:r>
            <w:r w:rsidRPr="00CD3E05">
              <w:rPr>
                <w:sz w:val="18"/>
                <w:szCs w:val="18"/>
              </w:rPr>
              <w:t>in okunur ve sorular cevaplanır.</w:t>
            </w:r>
          </w:p>
          <w:p w14:paraId="02FF2646" w14:textId="69C6F5AD" w:rsidR="000A34EF" w:rsidRPr="00CD3E05" w:rsidRDefault="000A34EF" w:rsidP="00CD3E05">
            <w:pPr>
              <w:pStyle w:val="ListeParagraf"/>
              <w:numPr>
                <w:ilvl w:val="0"/>
                <w:numId w:val="29"/>
              </w:numPr>
              <w:autoSpaceDE w:val="0"/>
              <w:autoSpaceDN w:val="0"/>
              <w:adjustRightInd w:val="0"/>
              <w:spacing w:line="276" w:lineRule="auto"/>
              <w:rPr>
                <w:iCs/>
                <w:sz w:val="18"/>
                <w:szCs w:val="18"/>
                <w:lang w:eastAsia="en-US"/>
              </w:rPr>
            </w:pPr>
            <w:r w:rsidRPr="00CD3E05">
              <w:rPr>
                <w:sz w:val="18"/>
                <w:szCs w:val="18"/>
              </w:rPr>
              <w:t>(Sayfa 1</w:t>
            </w:r>
            <w:r w:rsidR="00AA3256" w:rsidRPr="00CD3E05">
              <w:rPr>
                <w:sz w:val="18"/>
                <w:szCs w:val="18"/>
              </w:rPr>
              <w:t>12-113</w:t>
            </w:r>
            <w:r w:rsidRPr="00CD3E05">
              <w:rPr>
                <w:sz w:val="18"/>
                <w:szCs w:val="18"/>
              </w:rPr>
              <w:t xml:space="preserve">) </w:t>
            </w:r>
            <w:r w:rsidR="00AA3256" w:rsidRPr="00CD3E05">
              <w:rPr>
                <w:sz w:val="18"/>
                <w:szCs w:val="18"/>
              </w:rPr>
              <w:t>Çevremizde bizler için tehlikeli olan maddeler ve bunlara karşı alınabilecek önlemler hakkında konuşulur.</w:t>
            </w:r>
            <w:r w:rsidR="00AA3256" w:rsidRPr="00CD3E05">
              <w:rPr>
                <w:rFonts w:ascii="Tahoma" w:hAnsi="Tahoma" w:cs="Tahoma"/>
                <w:sz w:val="18"/>
                <w:szCs w:val="18"/>
              </w:rPr>
              <w:t xml:space="preserve"> Bilmediğimiz Maddelerin bizlere verebileceği zararlar anlatılır.</w:t>
            </w:r>
            <w:r w:rsidR="00CD3E05" w:rsidRPr="00CD3E05">
              <w:rPr>
                <w:iCs/>
                <w:sz w:val="18"/>
                <w:szCs w:val="18"/>
                <w:lang w:eastAsia="en-US"/>
              </w:rPr>
              <w:t xml:space="preserve"> Bazı maddelere dokunmak ve bakmak, bu maddeleri koklamak veya tatmak sağlığımıza zarar verebilir. Sağlığımıza zarar veren maddelerin hangileri olduğu hakkında konuşulur. Örnekler verilir. Bu tür maddelerin bizlere nasıl zarar verebileceği anlatılır.</w:t>
            </w:r>
            <w:r w:rsidR="00CD3E05" w:rsidRPr="00CD3E05">
              <w:rPr>
                <w:sz w:val="18"/>
                <w:szCs w:val="18"/>
              </w:rPr>
              <w:t xml:space="preserve"> Alınabilecek güvenlik önlemleri öğrencilerle birlikte tespit edilir. Bazı maddelere dokunma, bakma, onları tatma ve koklamanın canlı vücuduna zarar verebileceği tartışılır.</w:t>
            </w:r>
          </w:p>
          <w:p w14:paraId="56627BDA" w14:textId="1BB0B53F" w:rsidR="00C32CA5" w:rsidRPr="00CD3E05" w:rsidRDefault="00866970" w:rsidP="007D301E">
            <w:pPr>
              <w:pStyle w:val="ListeParagraf"/>
              <w:numPr>
                <w:ilvl w:val="0"/>
                <w:numId w:val="21"/>
              </w:numPr>
              <w:autoSpaceDE w:val="0"/>
              <w:autoSpaceDN w:val="0"/>
              <w:adjustRightInd w:val="0"/>
              <w:rPr>
                <w:iCs/>
                <w:sz w:val="18"/>
                <w:szCs w:val="18"/>
              </w:rPr>
            </w:pPr>
            <w:r w:rsidRPr="00CD3E05">
              <w:rPr>
                <w:sz w:val="18"/>
                <w:szCs w:val="18"/>
              </w:rPr>
              <w:t>(</w:t>
            </w:r>
            <w:r w:rsidR="00F917A0" w:rsidRPr="00CD3E05">
              <w:rPr>
                <w:sz w:val="18"/>
                <w:szCs w:val="18"/>
              </w:rPr>
              <w:t>S</w:t>
            </w:r>
            <w:r w:rsidRPr="00CD3E05">
              <w:rPr>
                <w:sz w:val="18"/>
                <w:szCs w:val="18"/>
              </w:rPr>
              <w:t xml:space="preserve">ayfa </w:t>
            </w:r>
            <w:r w:rsidR="000A34EF" w:rsidRPr="00CD3E05">
              <w:rPr>
                <w:sz w:val="18"/>
                <w:szCs w:val="18"/>
              </w:rPr>
              <w:t>1</w:t>
            </w:r>
            <w:r w:rsidR="00AA3256" w:rsidRPr="00CD3E05">
              <w:rPr>
                <w:sz w:val="18"/>
                <w:szCs w:val="18"/>
              </w:rPr>
              <w:t>14-115</w:t>
            </w:r>
            <w:r w:rsidRPr="00CD3E05">
              <w:rPr>
                <w:sz w:val="18"/>
                <w:szCs w:val="18"/>
              </w:rPr>
              <w:t xml:space="preserve">) </w:t>
            </w:r>
            <w:r w:rsidR="00AA3256" w:rsidRPr="00CD3E05">
              <w:rPr>
                <w:rFonts w:ascii="Tahoma" w:hAnsi="Tahoma" w:cs="Tahoma"/>
                <w:sz w:val="18"/>
                <w:szCs w:val="18"/>
              </w:rPr>
              <w:t>Maddelerle Çalışırken Gerekli Güvenlik Önlemlerini Alma ile ilgili konuşulur. Kurallar anlatılır.</w:t>
            </w:r>
            <w:r w:rsidR="00CD3E05" w:rsidRPr="00CD3E05">
              <w:rPr>
                <w:iCs/>
                <w:sz w:val="18"/>
                <w:szCs w:val="18"/>
                <w:lang w:eastAsia="en-US"/>
              </w:rPr>
              <w:t xml:space="preserve"> Güvenlik önlemleri işaretleri incelenir. İşaretlerin anlamları anlatılır.</w:t>
            </w:r>
            <w:r w:rsidR="00CD3E05" w:rsidRPr="00CD3E05">
              <w:rPr>
                <w:sz w:val="18"/>
                <w:szCs w:val="18"/>
              </w:rPr>
              <w:t xml:space="preserve"> Bireysel olarak veya gruplar hâlinde çalışırken gerekli güvenlik tedbirlerini almada sorumluluk üstlenebilme becerileri üzerinde durulur.</w:t>
            </w:r>
          </w:p>
          <w:p w14:paraId="210C42EC" w14:textId="3D86012D" w:rsidR="00F917A0" w:rsidRPr="00CD3E05" w:rsidRDefault="00AA3256" w:rsidP="007D301E">
            <w:pPr>
              <w:pStyle w:val="ListeParagraf"/>
              <w:numPr>
                <w:ilvl w:val="0"/>
                <w:numId w:val="21"/>
              </w:numPr>
              <w:autoSpaceDE w:val="0"/>
              <w:autoSpaceDN w:val="0"/>
              <w:adjustRightInd w:val="0"/>
              <w:rPr>
                <w:iCs/>
                <w:sz w:val="18"/>
                <w:szCs w:val="18"/>
              </w:rPr>
            </w:pPr>
            <w:r w:rsidRPr="00CD3E05">
              <w:rPr>
                <w:rFonts w:ascii="Tahoma" w:hAnsi="Tahoma" w:cs="Tahoma"/>
                <w:sz w:val="18"/>
                <w:szCs w:val="18"/>
              </w:rPr>
              <w:t>Bölüm Değerlendirme sayfa 116 yapılır-kontrol edilir.</w:t>
            </w:r>
          </w:p>
        </w:tc>
      </w:tr>
      <w:tr w:rsidR="00E251B6" w:rsidRPr="00CD3E05" w14:paraId="6DA84C66" w14:textId="77777777" w:rsidTr="00042BEA">
        <w:trPr>
          <w:jc w:val="center"/>
        </w:trPr>
        <w:tc>
          <w:tcPr>
            <w:tcW w:w="2821" w:type="dxa"/>
            <w:tcBorders>
              <w:left w:val="single" w:sz="8" w:space="0" w:color="auto"/>
            </w:tcBorders>
            <w:vAlign w:val="center"/>
          </w:tcPr>
          <w:p w14:paraId="5B3A0A7C" w14:textId="77777777" w:rsidR="00E251B6" w:rsidRPr="00CD3E05" w:rsidRDefault="00E251B6" w:rsidP="00042BEA">
            <w:pPr>
              <w:rPr>
                <w:b/>
                <w:sz w:val="18"/>
                <w:szCs w:val="18"/>
              </w:rPr>
            </w:pPr>
            <w:r w:rsidRPr="00CD3E05">
              <w:rPr>
                <w:b/>
                <w:sz w:val="18"/>
                <w:szCs w:val="18"/>
              </w:rPr>
              <w:t>Grupla Öğrenme Etkinlikleri</w:t>
            </w:r>
          </w:p>
          <w:p w14:paraId="5CB13034" w14:textId="77777777" w:rsidR="00E251B6" w:rsidRPr="00CD3E05" w:rsidRDefault="00E251B6" w:rsidP="00042BEA">
            <w:pPr>
              <w:rPr>
                <w:b/>
                <w:sz w:val="18"/>
                <w:szCs w:val="18"/>
              </w:rPr>
            </w:pPr>
            <w:r w:rsidRPr="00CD3E05">
              <w:rPr>
                <w:b/>
                <w:sz w:val="18"/>
                <w:szCs w:val="18"/>
              </w:rPr>
              <w:t>(Proje, gezi, gözlem vb.)</w:t>
            </w:r>
          </w:p>
        </w:tc>
        <w:tc>
          <w:tcPr>
            <w:tcW w:w="7304" w:type="dxa"/>
            <w:tcBorders>
              <w:top w:val="single" w:sz="8" w:space="0" w:color="auto"/>
              <w:right w:val="single" w:sz="8" w:space="0" w:color="auto"/>
            </w:tcBorders>
            <w:vAlign w:val="center"/>
          </w:tcPr>
          <w:p w14:paraId="14933015" w14:textId="77777777" w:rsidR="00E251B6" w:rsidRPr="00CD3E05" w:rsidRDefault="00E251B6" w:rsidP="00042BEA">
            <w:pPr>
              <w:rPr>
                <w:sz w:val="18"/>
                <w:szCs w:val="18"/>
              </w:rPr>
            </w:pPr>
          </w:p>
        </w:tc>
      </w:tr>
    </w:tbl>
    <w:p w14:paraId="6C87DCCA" w14:textId="77777777" w:rsidR="00E251B6" w:rsidRPr="00CD3E05" w:rsidRDefault="00E251B6" w:rsidP="00E251B6">
      <w:pPr>
        <w:pStyle w:val="Balk6"/>
        <w:ind w:firstLine="180"/>
        <w:rPr>
          <w:sz w:val="18"/>
          <w:szCs w:val="18"/>
        </w:rPr>
      </w:pPr>
    </w:p>
    <w:p w14:paraId="332E156A" w14:textId="77777777" w:rsidR="00E251B6" w:rsidRPr="00CD3E05" w:rsidRDefault="00E251B6" w:rsidP="00E251B6">
      <w:pPr>
        <w:pStyle w:val="Balk6"/>
        <w:ind w:firstLine="180"/>
        <w:rPr>
          <w:sz w:val="18"/>
          <w:szCs w:val="18"/>
        </w:rPr>
      </w:pPr>
      <w:r w:rsidRPr="00CD3E05">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D3E05" w14:paraId="0079C8BB" w14:textId="77777777" w:rsidTr="00042BEA">
        <w:trPr>
          <w:jc w:val="center"/>
        </w:trPr>
        <w:tc>
          <w:tcPr>
            <w:tcW w:w="2817" w:type="dxa"/>
            <w:tcBorders>
              <w:top w:val="single" w:sz="8" w:space="0" w:color="auto"/>
              <w:left w:val="single" w:sz="8" w:space="0" w:color="auto"/>
              <w:bottom w:val="single" w:sz="8" w:space="0" w:color="auto"/>
            </w:tcBorders>
            <w:vAlign w:val="center"/>
          </w:tcPr>
          <w:p w14:paraId="09F849DE" w14:textId="77777777" w:rsidR="00E251B6" w:rsidRPr="00CD3E05" w:rsidRDefault="00E251B6" w:rsidP="00042BEA">
            <w:pPr>
              <w:pStyle w:val="Balk1"/>
              <w:jc w:val="left"/>
              <w:rPr>
                <w:sz w:val="18"/>
                <w:szCs w:val="18"/>
              </w:rPr>
            </w:pPr>
            <w:r w:rsidRPr="00CD3E05">
              <w:rPr>
                <w:sz w:val="18"/>
                <w:szCs w:val="18"/>
              </w:rPr>
              <w:t>Ölçme-Değerlendirme:</w:t>
            </w:r>
          </w:p>
          <w:p w14:paraId="153692A2" w14:textId="77777777" w:rsidR="00E251B6" w:rsidRPr="00CD3E05" w:rsidRDefault="00E251B6" w:rsidP="00042BEA">
            <w:pPr>
              <w:rPr>
                <w:b/>
                <w:sz w:val="18"/>
                <w:szCs w:val="18"/>
              </w:rPr>
            </w:pPr>
            <w:r w:rsidRPr="00CD3E05">
              <w:rPr>
                <w:b/>
                <w:sz w:val="18"/>
                <w:szCs w:val="18"/>
              </w:rPr>
              <w:t xml:space="preserve">Bireysel ve grupla öğrenme ölçme değerlendirmeler </w:t>
            </w:r>
          </w:p>
          <w:p w14:paraId="69A4012E" w14:textId="77777777" w:rsidR="00E251B6" w:rsidRPr="00CD3E05" w:rsidRDefault="00E251B6" w:rsidP="00042BEA">
            <w:pPr>
              <w:rPr>
                <w:b/>
                <w:sz w:val="18"/>
                <w:szCs w:val="18"/>
              </w:rPr>
            </w:pPr>
          </w:p>
          <w:p w14:paraId="53CE219E" w14:textId="77777777" w:rsidR="00E251B6" w:rsidRPr="00CD3E05" w:rsidRDefault="00E251B6" w:rsidP="00042BEA">
            <w:pPr>
              <w:rPr>
                <w:sz w:val="18"/>
                <w:szCs w:val="18"/>
              </w:rPr>
            </w:pPr>
          </w:p>
        </w:tc>
        <w:tc>
          <w:tcPr>
            <w:tcW w:w="7351" w:type="dxa"/>
            <w:tcBorders>
              <w:top w:val="single" w:sz="8" w:space="0" w:color="auto"/>
              <w:bottom w:val="single" w:sz="8" w:space="0" w:color="auto"/>
              <w:right w:val="single" w:sz="8" w:space="0" w:color="auto"/>
            </w:tcBorders>
            <w:vAlign w:val="center"/>
          </w:tcPr>
          <w:p w14:paraId="511B4997" w14:textId="77777777" w:rsidR="00AA3256" w:rsidRPr="00CD3E05" w:rsidRDefault="00AA3256" w:rsidP="00AA3256">
            <w:pPr>
              <w:rPr>
                <w:rFonts w:ascii="Tahoma" w:hAnsi="Tahoma" w:cs="Tahoma"/>
                <w:sz w:val="18"/>
                <w:szCs w:val="18"/>
              </w:rPr>
            </w:pPr>
            <w:r w:rsidRPr="00CD3E05">
              <w:rPr>
                <w:rFonts w:ascii="Tahoma" w:hAnsi="Tahoma" w:cs="Tahoma"/>
                <w:sz w:val="18"/>
                <w:szCs w:val="18"/>
              </w:rPr>
              <w:t>Gözlem Formu</w:t>
            </w:r>
          </w:p>
          <w:p w14:paraId="25EC976C" w14:textId="0FB15533" w:rsidR="00CD3E05" w:rsidRPr="00CD3E05" w:rsidRDefault="00AA3256" w:rsidP="00CD3E05">
            <w:pPr>
              <w:autoSpaceDE w:val="0"/>
              <w:autoSpaceDN w:val="0"/>
              <w:adjustRightInd w:val="0"/>
              <w:rPr>
                <w:rFonts w:ascii="Tahoma" w:hAnsi="Tahoma" w:cs="Tahoma"/>
                <w:sz w:val="18"/>
                <w:szCs w:val="18"/>
              </w:rPr>
            </w:pPr>
            <w:r w:rsidRPr="00CD3E05">
              <w:rPr>
                <w:rFonts w:ascii="Tahoma" w:hAnsi="Tahoma" w:cs="Tahoma"/>
                <w:sz w:val="18"/>
                <w:szCs w:val="18"/>
              </w:rPr>
              <w:t>Bölüm Değerlendirme sayfa 116</w:t>
            </w:r>
          </w:p>
        </w:tc>
      </w:tr>
    </w:tbl>
    <w:p w14:paraId="5B164DC7" w14:textId="77777777" w:rsidR="00E251B6" w:rsidRPr="00CD3E05" w:rsidRDefault="00E251B6" w:rsidP="00E251B6">
      <w:pPr>
        <w:pStyle w:val="Balk6"/>
        <w:ind w:firstLine="180"/>
        <w:rPr>
          <w:sz w:val="18"/>
          <w:szCs w:val="18"/>
        </w:rPr>
      </w:pPr>
    </w:p>
    <w:p w14:paraId="01B2ACB4" w14:textId="77777777" w:rsidR="00E251B6" w:rsidRPr="00CD3E05" w:rsidRDefault="00E251B6" w:rsidP="00E251B6">
      <w:pPr>
        <w:pStyle w:val="Balk6"/>
        <w:ind w:firstLine="180"/>
        <w:rPr>
          <w:sz w:val="18"/>
          <w:szCs w:val="18"/>
        </w:rPr>
      </w:pPr>
      <w:r w:rsidRPr="00CD3E05">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D3E05" w14:paraId="450CC6CB" w14:textId="77777777" w:rsidTr="00042BEA">
        <w:trPr>
          <w:jc w:val="center"/>
        </w:trPr>
        <w:tc>
          <w:tcPr>
            <w:tcW w:w="2834" w:type="dxa"/>
            <w:tcBorders>
              <w:top w:val="single" w:sz="8" w:space="0" w:color="auto"/>
              <w:left w:val="single" w:sz="8" w:space="0" w:color="auto"/>
              <w:bottom w:val="single" w:sz="8" w:space="0" w:color="auto"/>
            </w:tcBorders>
            <w:vAlign w:val="center"/>
          </w:tcPr>
          <w:p w14:paraId="3E98396D" w14:textId="77777777" w:rsidR="00E251B6" w:rsidRPr="00CD3E05" w:rsidRDefault="00E251B6" w:rsidP="00042BEA">
            <w:pPr>
              <w:rPr>
                <w:b/>
                <w:sz w:val="18"/>
                <w:szCs w:val="18"/>
              </w:rPr>
            </w:pPr>
            <w:r w:rsidRPr="00CD3E05">
              <w:rPr>
                <w:b/>
                <w:sz w:val="18"/>
                <w:szCs w:val="18"/>
              </w:rPr>
              <w:t xml:space="preserve">Planın Uygulanmasına </w:t>
            </w:r>
          </w:p>
          <w:p w14:paraId="70DFE1BD" w14:textId="77777777" w:rsidR="00E251B6" w:rsidRPr="00CD3E05" w:rsidRDefault="00E251B6" w:rsidP="00042BEA">
            <w:pPr>
              <w:rPr>
                <w:sz w:val="18"/>
                <w:szCs w:val="18"/>
              </w:rPr>
            </w:pPr>
            <w:r w:rsidRPr="00CD3E05">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14:paraId="21897F4F" w14:textId="77777777" w:rsidR="000A34EF" w:rsidRPr="00CD3E05" w:rsidRDefault="000A34EF" w:rsidP="000A34EF">
            <w:pPr>
              <w:rPr>
                <w:sz w:val="18"/>
                <w:szCs w:val="18"/>
              </w:rPr>
            </w:pPr>
            <w:r w:rsidRPr="00CD3E05">
              <w:rPr>
                <w:sz w:val="18"/>
                <w:szCs w:val="18"/>
              </w:rPr>
              <w:t>a. Maddeyi niteleyen; Sertlik/yumuşaklık, esneklik, kırılganlık, renk, koku, tat ve pürüzlü/pürüzsüz olma durumlarına değinilir.</w:t>
            </w:r>
          </w:p>
          <w:p w14:paraId="32E5CB26" w14:textId="77777777" w:rsidR="000A34EF" w:rsidRPr="00CD3E05" w:rsidRDefault="000A34EF" w:rsidP="000A34EF">
            <w:pPr>
              <w:rPr>
                <w:sz w:val="18"/>
                <w:szCs w:val="18"/>
              </w:rPr>
            </w:pPr>
            <w:r w:rsidRPr="00CD3E05">
              <w:rPr>
                <w:sz w:val="18"/>
                <w:szCs w:val="18"/>
              </w:rPr>
              <w:t>b. Bir yüzeyin pürüzleştirilmesi veya pürüzsüzleştirilmesini keşfetmeleri sağlanır.</w:t>
            </w:r>
          </w:p>
          <w:p w14:paraId="62612D1E" w14:textId="34AF354A" w:rsidR="00E251B6" w:rsidRPr="00CD3E05" w:rsidRDefault="000A34EF" w:rsidP="000A34EF">
            <w:pPr>
              <w:autoSpaceDE w:val="0"/>
              <w:autoSpaceDN w:val="0"/>
              <w:adjustRightInd w:val="0"/>
              <w:rPr>
                <w:sz w:val="18"/>
                <w:szCs w:val="18"/>
              </w:rPr>
            </w:pPr>
            <w:r w:rsidRPr="00CD3E05">
              <w:rPr>
                <w:sz w:val="18"/>
                <w:szCs w:val="18"/>
              </w:rPr>
              <w:t>c. Ders ortamına beş duyu organına hitap edecek çeşitli örnekler getirilerek deneme yoluyla fark etmeleri sağlanır.</w:t>
            </w:r>
          </w:p>
        </w:tc>
      </w:tr>
    </w:tbl>
    <w:p w14:paraId="16332CFF" w14:textId="77777777" w:rsidR="00CF47AC" w:rsidRPr="00CD3E05" w:rsidRDefault="00CF47AC" w:rsidP="00354E35">
      <w:pPr>
        <w:tabs>
          <w:tab w:val="left" w:pos="3569"/>
        </w:tabs>
        <w:jc w:val="right"/>
        <w:rPr>
          <w:b/>
          <w:sz w:val="18"/>
          <w:szCs w:val="18"/>
        </w:rPr>
      </w:pPr>
    </w:p>
    <w:p w14:paraId="4451DE8B" w14:textId="77777777" w:rsidR="00354E35" w:rsidRPr="00CD3E05" w:rsidRDefault="00025C9E" w:rsidP="00354E35">
      <w:pPr>
        <w:tabs>
          <w:tab w:val="left" w:pos="3569"/>
        </w:tabs>
        <w:jc w:val="right"/>
        <w:rPr>
          <w:b/>
          <w:sz w:val="18"/>
          <w:szCs w:val="18"/>
        </w:rPr>
      </w:pPr>
      <w:r w:rsidRPr="00CD3E05">
        <w:rPr>
          <w:b/>
          <w:sz w:val="18"/>
          <w:szCs w:val="18"/>
        </w:rPr>
        <w:t>……………..</w:t>
      </w:r>
      <w:r w:rsidR="00354E35" w:rsidRPr="00CD3E05">
        <w:rPr>
          <w:b/>
          <w:sz w:val="18"/>
          <w:szCs w:val="18"/>
        </w:rPr>
        <w:t>………..</w:t>
      </w:r>
    </w:p>
    <w:p w14:paraId="13D36546" w14:textId="77777777" w:rsidR="00020B87" w:rsidRPr="00CD3E05" w:rsidRDefault="00454BE6" w:rsidP="00354E35">
      <w:pPr>
        <w:tabs>
          <w:tab w:val="left" w:pos="3569"/>
        </w:tabs>
        <w:jc w:val="right"/>
        <w:rPr>
          <w:b/>
          <w:sz w:val="18"/>
          <w:szCs w:val="18"/>
        </w:rPr>
      </w:pPr>
      <w:r w:rsidRPr="00CD3E05">
        <w:rPr>
          <w:b/>
          <w:sz w:val="18"/>
          <w:szCs w:val="18"/>
        </w:rPr>
        <w:t>3</w:t>
      </w:r>
      <w:r w:rsidR="00354E35" w:rsidRPr="00CD3E05">
        <w:rPr>
          <w:b/>
          <w:sz w:val="18"/>
          <w:szCs w:val="18"/>
        </w:rPr>
        <w:t>/… Sınıf Öğretmeni</w:t>
      </w:r>
    </w:p>
    <w:p w14:paraId="2FE0DBB0" w14:textId="77777777" w:rsidR="00020B87" w:rsidRPr="00CD3E05" w:rsidRDefault="00020B87" w:rsidP="00020B87">
      <w:pPr>
        <w:tabs>
          <w:tab w:val="left" w:pos="3569"/>
        </w:tabs>
        <w:rPr>
          <w:b/>
          <w:sz w:val="18"/>
          <w:szCs w:val="18"/>
        </w:rPr>
      </w:pPr>
    </w:p>
    <w:p w14:paraId="6058BDAF" w14:textId="54362B25" w:rsidR="00020B87" w:rsidRPr="00CD3E05" w:rsidRDefault="00C05140" w:rsidP="00354E35">
      <w:pPr>
        <w:tabs>
          <w:tab w:val="left" w:pos="3569"/>
        </w:tabs>
        <w:jc w:val="center"/>
        <w:rPr>
          <w:b/>
          <w:sz w:val="18"/>
          <w:szCs w:val="18"/>
        </w:rPr>
      </w:pPr>
      <w:r w:rsidRPr="00CD3E05">
        <w:rPr>
          <w:b/>
          <w:sz w:val="18"/>
          <w:szCs w:val="18"/>
        </w:rPr>
        <w:t>…</w:t>
      </w:r>
      <w:proofErr w:type="gramStart"/>
      <w:r w:rsidRPr="00CD3E05">
        <w:rPr>
          <w:b/>
          <w:sz w:val="18"/>
          <w:szCs w:val="18"/>
        </w:rPr>
        <w:t>/….</w:t>
      </w:r>
      <w:proofErr w:type="gramEnd"/>
      <w:r w:rsidRPr="00CD3E05">
        <w:rPr>
          <w:b/>
          <w:sz w:val="18"/>
          <w:szCs w:val="18"/>
        </w:rPr>
        <w:t>/202</w:t>
      </w:r>
      <w:r w:rsidR="00866970" w:rsidRPr="00CD3E05">
        <w:rPr>
          <w:b/>
          <w:sz w:val="18"/>
          <w:szCs w:val="18"/>
        </w:rPr>
        <w:t>5</w:t>
      </w:r>
    </w:p>
    <w:p w14:paraId="4771DF1B" w14:textId="77777777" w:rsidR="00D664D1" w:rsidRPr="00CD3E05" w:rsidRDefault="00D664D1" w:rsidP="00354E35">
      <w:pPr>
        <w:tabs>
          <w:tab w:val="left" w:pos="3569"/>
        </w:tabs>
        <w:jc w:val="center"/>
        <w:rPr>
          <w:b/>
          <w:sz w:val="18"/>
          <w:szCs w:val="18"/>
        </w:rPr>
      </w:pPr>
    </w:p>
    <w:p w14:paraId="7688E44C" w14:textId="77777777" w:rsidR="00354E35" w:rsidRPr="00CD3E05" w:rsidRDefault="00354E35" w:rsidP="00354E35">
      <w:pPr>
        <w:tabs>
          <w:tab w:val="left" w:pos="3569"/>
        </w:tabs>
        <w:jc w:val="center"/>
        <w:rPr>
          <w:b/>
          <w:sz w:val="18"/>
          <w:szCs w:val="18"/>
        </w:rPr>
      </w:pPr>
      <w:r w:rsidRPr="00CD3E05">
        <w:rPr>
          <w:b/>
          <w:sz w:val="18"/>
          <w:szCs w:val="18"/>
        </w:rPr>
        <w:t>………………………</w:t>
      </w:r>
    </w:p>
    <w:p w14:paraId="7CAB4179" w14:textId="77777777" w:rsidR="002B67A3" w:rsidRPr="00CD3E05" w:rsidRDefault="00020B87" w:rsidP="00D4339F">
      <w:pPr>
        <w:tabs>
          <w:tab w:val="left" w:pos="3569"/>
        </w:tabs>
        <w:jc w:val="center"/>
        <w:rPr>
          <w:b/>
          <w:sz w:val="18"/>
          <w:szCs w:val="18"/>
        </w:rPr>
      </w:pPr>
      <w:r w:rsidRPr="00CD3E05">
        <w:rPr>
          <w:b/>
          <w:sz w:val="18"/>
          <w:szCs w:val="18"/>
        </w:rPr>
        <w:t xml:space="preserve">Okul Müdürü </w:t>
      </w:r>
      <w:bookmarkEnd w:id="0"/>
      <w:bookmarkEnd w:id="1"/>
      <w:bookmarkEnd w:id="2"/>
      <w:r w:rsidR="00D664D1" w:rsidRPr="00CD3E05">
        <w:rPr>
          <w:b/>
          <w:sz w:val="18"/>
          <w:szCs w:val="18"/>
        </w:rPr>
        <w:t xml:space="preserve">                              </w:t>
      </w:r>
      <w:r w:rsidR="00CF47AC" w:rsidRPr="00CD3E05">
        <w:rPr>
          <w:b/>
          <w:sz w:val="18"/>
          <w:szCs w:val="18"/>
        </w:rPr>
        <w:t xml:space="preserve">                              </w:t>
      </w:r>
    </w:p>
    <w:sectPr w:rsidR="002B67A3" w:rsidRPr="00CD3E05" w:rsidSect="00D4339F">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CAEB3" w14:textId="77777777" w:rsidR="00EC2A67" w:rsidRDefault="00EC2A67" w:rsidP="00161E3C">
      <w:r>
        <w:separator/>
      </w:r>
    </w:p>
  </w:endnote>
  <w:endnote w:type="continuationSeparator" w:id="0">
    <w:p w14:paraId="23A1C08C" w14:textId="77777777" w:rsidR="00EC2A67" w:rsidRDefault="00EC2A6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FEB0C" w14:textId="77777777" w:rsidR="00EC2A67" w:rsidRDefault="00EC2A67" w:rsidP="00161E3C">
      <w:r>
        <w:separator/>
      </w:r>
    </w:p>
  </w:footnote>
  <w:footnote w:type="continuationSeparator" w:id="0">
    <w:p w14:paraId="343D9C35" w14:textId="77777777" w:rsidR="00EC2A67" w:rsidRDefault="00EC2A6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A91E651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406346D"/>
    <w:multiLevelType w:val="hybridMultilevel"/>
    <w:tmpl w:val="A91E65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89E6263"/>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819275054">
    <w:abstractNumId w:val="25"/>
  </w:num>
  <w:num w:numId="2" w16cid:durableId="1526867236">
    <w:abstractNumId w:val="2"/>
  </w:num>
  <w:num w:numId="3" w16cid:durableId="1898274850">
    <w:abstractNumId w:val="12"/>
  </w:num>
  <w:num w:numId="4" w16cid:durableId="102262925">
    <w:abstractNumId w:val="16"/>
  </w:num>
  <w:num w:numId="5" w16cid:durableId="434207032">
    <w:abstractNumId w:val="28"/>
  </w:num>
  <w:num w:numId="6" w16cid:durableId="2025477374">
    <w:abstractNumId w:val="27"/>
  </w:num>
  <w:num w:numId="7" w16cid:durableId="282461615">
    <w:abstractNumId w:val="11"/>
  </w:num>
  <w:num w:numId="8" w16cid:durableId="1428697056">
    <w:abstractNumId w:val="22"/>
  </w:num>
  <w:num w:numId="9" w16cid:durableId="1689018000">
    <w:abstractNumId w:val="21"/>
  </w:num>
  <w:num w:numId="10" w16cid:durableId="1126043717">
    <w:abstractNumId w:val="19"/>
  </w:num>
  <w:num w:numId="11" w16cid:durableId="729427510">
    <w:abstractNumId w:val="4"/>
  </w:num>
  <w:num w:numId="12" w16cid:durableId="1559972575">
    <w:abstractNumId w:val="26"/>
  </w:num>
  <w:num w:numId="13" w16cid:durableId="435173166">
    <w:abstractNumId w:val="6"/>
  </w:num>
  <w:num w:numId="14" w16cid:durableId="884371764">
    <w:abstractNumId w:val="15"/>
  </w:num>
  <w:num w:numId="15" w16cid:durableId="1285036045">
    <w:abstractNumId w:val="24"/>
  </w:num>
  <w:num w:numId="16" w16cid:durableId="2041003353">
    <w:abstractNumId w:val="17"/>
  </w:num>
  <w:num w:numId="17" w16cid:durableId="1120688283">
    <w:abstractNumId w:val="20"/>
  </w:num>
  <w:num w:numId="18" w16cid:durableId="559944655">
    <w:abstractNumId w:val="13"/>
  </w:num>
  <w:num w:numId="19" w16cid:durableId="923220561">
    <w:abstractNumId w:val="14"/>
  </w:num>
  <w:num w:numId="20" w16cid:durableId="1402484756">
    <w:abstractNumId w:val="3"/>
  </w:num>
  <w:num w:numId="21" w16cid:durableId="362948981">
    <w:abstractNumId w:val="1"/>
  </w:num>
  <w:num w:numId="22" w16cid:durableId="394744141">
    <w:abstractNumId w:val="7"/>
  </w:num>
  <w:num w:numId="23" w16cid:durableId="1546020396">
    <w:abstractNumId w:val="23"/>
  </w:num>
  <w:num w:numId="24" w16cid:durableId="2135445287">
    <w:abstractNumId w:val="0"/>
  </w:num>
  <w:num w:numId="25" w16cid:durableId="210923931">
    <w:abstractNumId w:val="8"/>
  </w:num>
  <w:num w:numId="26" w16cid:durableId="1776440477">
    <w:abstractNumId w:val="5"/>
  </w:num>
  <w:num w:numId="27" w16cid:durableId="1224833264">
    <w:abstractNumId w:val="10"/>
  </w:num>
  <w:num w:numId="28" w16cid:durableId="1261840325">
    <w:abstractNumId w:val="18"/>
  </w:num>
  <w:num w:numId="29" w16cid:durableId="18400731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5C9E"/>
    <w:rsid w:val="00026EB9"/>
    <w:rsid w:val="00027092"/>
    <w:rsid w:val="00032ABA"/>
    <w:rsid w:val="00033C82"/>
    <w:rsid w:val="00036DEB"/>
    <w:rsid w:val="00042BEA"/>
    <w:rsid w:val="000518CD"/>
    <w:rsid w:val="000553AE"/>
    <w:rsid w:val="00056CEF"/>
    <w:rsid w:val="00075A45"/>
    <w:rsid w:val="00081383"/>
    <w:rsid w:val="000914C3"/>
    <w:rsid w:val="000A1422"/>
    <w:rsid w:val="000A34EF"/>
    <w:rsid w:val="000A71A4"/>
    <w:rsid w:val="000B2D78"/>
    <w:rsid w:val="000E2B76"/>
    <w:rsid w:val="000F2537"/>
    <w:rsid w:val="000F36B3"/>
    <w:rsid w:val="000F434A"/>
    <w:rsid w:val="00102DAB"/>
    <w:rsid w:val="0010402B"/>
    <w:rsid w:val="00111A65"/>
    <w:rsid w:val="001136F6"/>
    <w:rsid w:val="00117B9D"/>
    <w:rsid w:val="001357B0"/>
    <w:rsid w:val="00152A05"/>
    <w:rsid w:val="00161E3C"/>
    <w:rsid w:val="00163084"/>
    <w:rsid w:val="0017159E"/>
    <w:rsid w:val="00180112"/>
    <w:rsid w:val="00180865"/>
    <w:rsid w:val="001825BF"/>
    <w:rsid w:val="00184A15"/>
    <w:rsid w:val="001A68F4"/>
    <w:rsid w:val="001A77D1"/>
    <w:rsid w:val="001C3C53"/>
    <w:rsid w:val="001C40B9"/>
    <w:rsid w:val="001C67DD"/>
    <w:rsid w:val="001D15F9"/>
    <w:rsid w:val="001F0978"/>
    <w:rsid w:val="001F2A3A"/>
    <w:rsid w:val="001F55DF"/>
    <w:rsid w:val="002174CD"/>
    <w:rsid w:val="00223E57"/>
    <w:rsid w:val="00224B69"/>
    <w:rsid w:val="002252B1"/>
    <w:rsid w:val="00227A58"/>
    <w:rsid w:val="00240C29"/>
    <w:rsid w:val="00241F51"/>
    <w:rsid w:val="00251955"/>
    <w:rsid w:val="00254638"/>
    <w:rsid w:val="00256787"/>
    <w:rsid w:val="00277BBC"/>
    <w:rsid w:val="00280765"/>
    <w:rsid w:val="002876FC"/>
    <w:rsid w:val="002B35D5"/>
    <w:rsid w:val="002B484C"/>
    <w:rsid w:val="002B67A3"/>
    <w:rsid w:val="002C5630"/>
    <w:rsid w:val="002F18CB"/>
    <w:rsid w:val="002F334D"/>
    <w:rsid w:val="002F3A7E"/>
    <w:rsid w:val="00306061"/>
    <w:rsid w:val="00310CC0"/>
    <w:rsid w:val="00320787"/>
    <w:rsid w:val="00327D30"/>
    <w:rsid w:val="00333395"/>
    <w:rsid w:val="003376A8"/>
    <w:rsid w:val="00354E35"/>
    <w:rsid w:val="00365F8D"/>
    <w:rsid w:val="00375327"/>
    <w:rsid w:val="0038487E"/>
    <w:rsid w:val="0038513E"/>
    <w:rsid w:val="00387E2C"/>
    <w:rsid w:val="00391DA6"/>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4BE6"/>
    <w:rsid w:val="00456D7B"/>
    <w:rsid w:val="00460A8A"/>
    <w:rsid w:val="0046361C"/>
    <w:rsid w:val="00463D1B"/>
    <w:rsid w:val="004714B3"/>
    <w:rsid w:val="00473100"/>
    <w:rsid w:val="00492541"/>
    <w:rsid w:val="004979A9"/>
    <w:rsid w:val="004A186F"/>
    <w:rsid w:val="004B0452"/>
    <w:rsid w:val="004B0CC7"/>
    <w:rsid w:val="004B2EE6"/>
    <w:rsid w:val="004B3E33"/>
    <w:rsid w:val="004B4CCE"/>
    <w:rsid w:val="004B6F7B"/>
    <w:rsid w:val="004C604A"/>
    <w:rsid w:val="004D01F3"/>
    <w:rsid w:val="004D2872"/>
    <w:rsid w:val="004E16BC"/>
    <w:rsid w:val="004F0353"/>
    <w:rsid w:val="004F4808"/>
    <w:rsid w:val="004F65BD"/>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64693"/>
    <w:rsid w:val="005706E6"/>
    <w:rsid w:val="00573F5C"/>
    <w:rsid w:val="00580247"/>
    <w:rsid w:val="00581A00"/>
    <w:rsid w:val="005841AF"/>
    <w:rsid w:val="0059067F"/>
    <w:rsid w:val="005A731A"/>
    <w:rsid w:val="005C43BF"/>
    <w:rsid w:val="005C6967"/>
    <w:rsid w:val="005D264E"/>
    <w:rsid w:val="005D4BF8"/>
    <w:rsid w:val="005D4E54"/>
    <w:rsid w:val="005F0061"/>
    <w:rsid w:val="005F3BC6"/>
    <w:rsid w:val="005F5ADF"/>
    <w:rsid w:val="00605A65"/>
    <w:rsid w:val="006077B6"/>
    <w:rsid w:val="00621A84"/>
    <w:rsid w:val="0063145A"/>
    <w:rsid w:val="00635492"/>
    <w:rsid w:val="00640DB5"/>
    <w:rsid w:val="0064261F"/>
    <w:rsid w:val="00651AEB"/>
    <w:rsid w:val="00652052"/>
    <w:rsid w:val="0066139F"/>
    <w:rsid w:val="006621FD"/>
    <w:rsid w:val="00662647"/>
    <w:rsid w:val="00664D6B"/>
    <w:rsid w:val="0067551D"/>
    <w:rsid w:val="00675E72"/>
    <w:rsid w:val="006816BA"/>
    <w:rsid w:val="0068275F"/>
    <w:rsid w:val="00690284"/>
    <w:rsid w:val="006C1694"/>
    <w:rsid w:val="006C4E3A"/>
    <w:rsid w:val="006D0A79"/>
    <w:rsid w:val="006D38C1"/>
    <w:rsid w:val="006D6D78"/>
    <w:rsid w:val="006E6696"/>
    <w:rsid w:val="006E717F"/>
    <w:rsid w:val="006E7B18"/>
    <w:rsid w:val="007025E2"/>
    <w:rsid w:val="00705E15"/>
    <w:rsid w:val="00706E39"/>
    <w:rsid w:val="0070713F"/>
    <w:rsid w:val="00712FE6"/>
    <w:rsid w:val="007200A8"/>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D2B93"/>
    <w:rsid w:val="007D301E"/>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937"/>
    <w:rsid w:val="00864A9E"/>
    <w:rsid w:val="00866970"/>
    <w:rsid w:val="008757D4"/>
    <w:rsid w:val="00894ADA"/>
    <w:rsid w:val="00896CED"/>
    <w:rsid w:val="008A4904"/>
    <w:rsid w:val="008B3044"/>
    <w:rsid w:val="008B4028"/>
    <w:rsid w:val="008D48A5"/>
    <w:rsid w:val="008E6657"/>
    <w:rsid w:val="008F4097"/>
    <w:rsid w:val="008F4DEA"/>
    <w:rsid w:val="009000D4"/>
    <w:rsid w:val="00901913"/>
    <w:rsid w:val="00902B99"/>
    <w:rsid w:val="00907CA1"/>
    <w:rsid w:val="00911CEB"/>
    <w:rsid w:val="009251D8"/>
    <w:rsid w:val="00930070"/>
    <w:rsid w:val="00930D6F"/>
    <w:rsid w:val="0093477D"/>
    <w:rsid w:val="00935442"/>
    <w:rsid w:val="00940851"/>
    <w:rsid w:val="00954384"/>
    <w:rsid w:val="00955E20"/>
    <w:rsid w:val="00956BD9"/>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2F61"/>
    <w:rsid w:val="00A43BEB"/>
    <w:rsid w:val="00A518F0"/>
    <w:rsid w:val="00A7182B"/>
    <w:rsid w:val="00A818F0"/>
    <w:rsid w:val="00A8305C"/>
    <w:rsid w:val="00AA03D4"/>
    <w:rsid w:val="00AA3256"/>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D3C39"/>
    <w:rsid w:val="00BF29E2"/>
    <w:rsid w:val="00BF3D3A"/>
    <w:rsid w:val="00BF614F"/>
    <w:rsid w:val="00C05140"/>
    <w:rsid w:val="00C30A1C"/>
    <w:rsid w:val="00C32CA5"/>
    <w:rsid w:val="00C35A60"/>
    <w:rsid w:val="00C41158"/>
    <w:rsid w:val="00C5038C"/>
    <w:rsid w:val="00C628C4"/>
    <w:rsid w:val="00C65B84"/>
    <w:rsid w:val="00C81964"/>
    <w:rsid w:val="00C83576"/>
    <w:rsid w:val="00C87DAA"/>
    <w:rsid w:val="00CA2A9D"/>
    <w:rsid w:val="00CA32DC"/>
    <w:rsid w:val="00CA6637"/>
    <w:rsid w:val="00CB01EF"/>
    <w:rsid w:val="00CB0F5F"/>
    <w:rsid w:val="00CC1195"/>
    <w:rsid w:val="00CD3E05"/>
    <w:rsid w:val="00CE36C0"/>
    <w:rsid w:val="00CE5BAB"/>
    <w:rsid w:val="00CF47AC"/>
    <w:rsid w:val="00CF54F8"/>
    <w:rsid w:val="00D00188"/>
    <w:rsid w:val="00D1154C"/>
    <w:rsid w:val="00D22C7B"/>
    <w:rsid w:val="00D25107"/>
    <w:rsid w:val="00D301DD"/>
    <w:rsid w:val="00D34933"/>
    <w:rsid w:val="00D35BF5"/>
    <w:rsid w:val="00D37E7A"/>
    <w:rsid w:val="00D42779"/>
    <w:rsid w:val="00D4339F"/>
    <w:rsid w:val="00D5301F"/>
    <w:rsid w:val="00D577E5"/>
    <w:rsid w:val="00D601CA"/>
    <w:rsid w:val="00D664D1"/>
    <w:rsid w:val="00D72C72"/>
    <w:rsid w:val="00D740F8"/>
    <w:rsid w:val="00D81E49"/>
    <w:rsid w:val="00D82C52"/>
    <w:rsid w:val="00D933E2"/>
    <w:rsid w:val="00D956AB"/>
    <w:rsid w:val="00DA3473"/>
    <w:rsid w:val="00DA3D8E"/>
    <w:rsid w:val="00DB01B8"/>
    <w:rsid w:val="00DB3744"/>
    <w:rsid w:val="00DB3D31"/>
    <w:rsid w:val="00DB49AC"/>
    <w:rsid w:val="00DB5BBA"/>
    <w:rsid w:val="00DD100B"/>
    <w:rsid w:val="00DD66B0"/>
    <w:rsid w:val="00DE030B"/>
    <w:rsid w:val="00DE2E39"/>
    <w:rsid w:val="00DE67BA"/>
    <w:rsid w:val="00DF61CE"/>
    <w:rsid w:val="00E17633"/>
    <w:rsid w:val="00E20363"/>
    <w:rsid w:val="00E251B6"/>
    <w:rsid w:val="00E31913"/>
    <w:rsid w:val="00E36D70"/>
    <w:rsid w:val="00E42134"/>
    <w:rsid w:val="00E4503F"/>
    <w:rsid w:val="00E51F0E"/>
    <w:rsid w:val="00E7028A"/>
    <w:rsid w:val="00E77D68"/>
    <w:rsid w:val="00E8218F"/>
    <w:rsid w:val="00E86C1E"/>
    <w:rsid w:val="00EB0F4B"/>
    <w:rsid w:val="00EB6AB9"/>
    <w:rsid w:val="00EC2A67"/>
    <w:rsid w:val="00EC4885"/>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87B38"/>
    <w:rsid w:val="00F91372"/>
    <w:rsid w:val="00F917A0"/>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E5DE0"/>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8C8D1-CACA-48C3-A6B3-78C268C7E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401</Words>
  <Characters>2289</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22</cp:revision>
  <cp:lastPrinted>2018-03-23T12:00:00Z</cp:lastPrinted>
  <dcterms:created xsi:type="dcterms:W3CDTF">2019-09-09T17:09:00Z</dcterms:created>
  <dcterms:modified xsi:type="dcterms:W3CDTF">2025-10-04T17:00:00Z</dcterms:modified>
</cp:coreProperties>
</file>